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EB1241" w14:textId="77777777" w:rsidR="00B92D46" w:rsidRDefault="00B92D46" w:rsidP="00A70E50">
      <w:pPr>
        <w:spacing w:after="0"/>
        <w:rPr>
          <w:rFonts w:cs="Segoe UI"/>
          <w:lang w:val="en-US"/>
        </w:rPr>
      </w:pPr>
    </w:p>
    <w:p w14:paraId="427A9353" w14:textId="7D74C3F0" w:rsidR="005D0A66" w:rsidRPr="005D0A66" w:rsidRDefault="005D0A66" w:rsidP="005D0A66">
      <w:pPr>
        <w:spacing w:after="0"/>
        <w:rPr>
          <w:rFonts w:cs="Segoe UI"/>
          <w:b/>
          <w:bCs/>
          <w:sz w:val="36"/>
          <w:szCs w:val="36"/>
        </w:rPr>
      </w:pPr>
      <w:r w:rsidRPr="005D0A66">
        <w:rPr>
          <w:rFonts w:cs="Segoe UI"/>
          <w:b/>
          <w:bCs/>
          <w:sz w:val="36"/>
          <w:szCs w:val="36"/>
        </w:rPr>
        <w:t>Copy for 2025 BC Rural Health Awards</w:t>
      </w:r>
    </w:p>
    <w:p w14:paraId="65EA40AC" w14:textId="77777777" w:rsidR="005D0A66" w:rsidRDefault="005D0A66" w:rsidP="005D0A66">
      <w:pPr>
        <w:rPr>
          <w:rFonts w:cs="Segoe UI"/>
          <w:b/>
          <w:bCs/>
        </w:rPr>
      </w:pPr>
    </w:p>
    <w:p w14:paraId="6F655B2F" w14:textId="581F90B5" w:rsidR="005D0A66" w:rsidRPr="005D0A66" w:rsidRDefault="005D0A66" w:rsidP="005D0A66">
      <w:pPr>
        <w:rPr>
          <w:rFonts w:cs="Segoe UI"/>
          <w:b/>
          <w:bCs/>
          <w:sz w:val="28"/>
          <w:szCs w:val="28"/>
        </w:rPr>
      </w:pPr>
      <w:r w:rsidRPr="005D0A66">
        <w:rPr>
          <w:rFonts w:cs="Segoe UI"/>
          <w:b/>
          <w:bCs/>
          <w:sz w:val="28"/>
          <w:szCs w:val="28"/>
        </w:rPr>
        <w:t xml:space="preserve">For Social Media </w:t>
      </w:r>
    </w:p>
    <w:p w14:paraId="51E6418C" w14:textId="474AEAB7" w:rsidR="005D0A66" w:rsidRDefault="005D0A66" w:rsidP="005D0A66">
      <w:pPr>
        <w:rPr>
          <w:rFonts w:cs="Segoe UI"/>
          <w:b/>
          <w:bCs/>
        </w:rPr>
      </w:pPr>
      <w:r>
        <w:rPr>
          <w:rFonts w:cs="Segoe UI"/>
          <w:b/>
          <w:bCs/>
        </w:rPr>
        <w:t>General Awards</w:t>
      </w:r>
    </w:p>
    <w:p w14:paraId="7769C8AA" w14:textId="08DE18EA" w:rsidR="005D0A66" w:rsidRDefault="005D0A66" w:rsidP="005D0A66">
      <w:pPr>
        <w:numPr>
          <w:ilvl w:val="0"/>
          <w:numId w:val="2"/>
        </w:numPr>
        <w:rPr>
          <w:rFonts w:cs="Segoe UI"/>
        </w:rPr>
      </w:pPr>
      <w:r w:rsidRPr="005D0A66">
        <w:rPr>
          <w:rFonts w:cs="Segoe UI"/>
        </w:rPr>
        <w:t>RCCbc is pleased to present the 2025 BC Rural Health Awards. Nominations are accepted for the Rural BC Community, the Award of Excellence in Rural Medicine: Lifetime Achievement and the Resident Leadership Awards. Get your nominations by January 15, 2025! rccbc.ca/get-involved/awards</w:t>
      </w:r>
    </w:p>
    <w:p w14:paraId="6408C1EE" w14:textId="7B077AA2" w:rsidR="005D0A66" w:rsidRDefault="005D0A66" w:rsidP="005D0A66">
      <w:pPr>
        <w:numPr>
          <w:ilvl w:val="0"/>
          <w:numId w:val="2"/>
        </w:numPr>
        <w:rPr>
          <w:rFonts w:cs="Segoe UI"/>
        </w:rPr>
      </w:pPr>
      <w:r w:rsidRPr="005D0A66">
        <w:rPr>
          <w:rFonts w:cs="Segoe UI"/>
        </w:rPr>
        <w:t>The deadline for the BC Rural Health Awards closes on January 15, 2025! Recognize and celebrate the phenomenal work of BC’s rural healthcare heroes, communities and residents. Review the criteria and submit your nomination form today. rccbc.ca/get-involved/awards</w:t>
      </w:r>
    </w:p>
    <w:p w14:paraId="04EB5250" w14:textId="54821996" w:rsidR="005D0A66" w:rsidRPr="005D0A66" w:rsidRDefault="005D0A66" w:rsidP="005D0A66">
      <w:pPr>
        <w:rPr>
          <w:rFonts w:cs="Segoe UI"/>
          <w:b/>
          <w:bCs/>
        </w:rPr>
      </w:pPr>
      <w:r w:rsidRPr="005D0A66">
        <w:rPr>
          <w:rFonts w:cs="Segoe UI"/>
          <w:b/>
          <w:bCs/>
        </w:rPr>
        <w:t>Rural BC Community Award</w:t>
      </w:r>
    </w:p>
    <w:p w14:paraId="78D429C1" w14:textId="77777777" w:rsidR="005D0A66" w:rsidRPr="005D0A66" w:rsidRDefault="005D0A66" w:rsidP="005D0A66">
      <w:pPr>
        <w:numPr>
          <w:ilvl w:val="0"/>
          <w:numId w:val="3"/>
        </w:numPr>
        <w:rPr>
          <w:rFonts w:cs="Segoe UI"/>
        </w:rPr>
      </w:pPr>
      <w:r w:rsidRPr="005D0A66">
        <w:rPr>
          <w:rFonts w:cs="Segoe UI"/>
        </w:rPr>
        <w:t>Do you know a BC rural community that has developed innovative approaches to improve healthcare issues? Nominate them today for the #BCRuralHealthAwards at rccbc.ca/get-involved/awards</w:t>
      </w:r>
    </w:p>
    <w:p w14:paraId="2AC6DEBB" w14:textId="2CBCD924" w:rsidR="005D0A66" w:rsidRPr="005D0A66" w:rsidRDefault="005D0A66" w:rsidP="005D0A66">
      <w:pPr>
        <w:rPr>
          <w:rFonts w:cs="Segoe UI"/>
          <w:b/>
          <w:bCs/>
        </w:rPr>
      </w:pPr>
      <w:r w:rsidRPr="005D0A66">
        <w:rPr>
          <w:rFonts w:cs="Segoe UI"/>
          <w:b/>
          <w:bCs/>
        </w:rPr>
        <w:t>Award of Excellence in Rural Medicine: Lifetime Achievement</w:t>
      </w:r>
    </w:p>
    <w:p w14:paraId="642CC6E2" w14:textId="544DD58A" w:rsidR="005D0A66" w:rsidRPr="005D0A66" w:rsidRDefault="005D0A66" w:rsidP="005D0A66">
      <w:pPr>
        <w:numPr>
          <w:ilvl w:val="0"/>
          <w:numId w:val="3"/>
        </w:numPr>
        <w:rPr>
          <w:rFonts w:cs="Segoe UI"/>
          <w:b/>
          <w:bCs/>
        </w:rPr>
      </w:pPr>
      <w:r w:rsidRPr="005D0A66">
        <w:rPr>
          <w:rFonts w:cs="Segoe UI"/>
        </w:rPr>
        <w:t>Do you know of a BC rural physician in British Columbia you would like to honour? The #BCRuralHealthAwards celebrate a rural physician’s dedication to an amazing body of work and service over the course of their career. Submit your nomination at rccbc.ca/get-involved/awards</w:t>
      </w:r>
    </w:p>
    <w:p w14:paraId="76399CD2" w14:textId="30FEFB49" w:rsidR="005D0A66" w:rsidRDefault="005D0A66" w:rsidP="005D0A66">
      <w:pPr>
        <w:rPr>
          <w:rFonts w:cs="Segoe UI"/>
          <w:b/>
          <w:bCs/>
        </w:rPr>
      </w:pPr>
      <w:r w:rsidRPr="005D0A66">
        <w:rPr>
          <w:rFonts w:cs="Segoe UI"/>
          <w:b/>
          <w:bCs/>
        </w:rPr>
        <w:t>Resident Leadership Award</w:t>
      </w:r>
    </w:p>
    <w:p w14:paraId="1B830B1A" w14:textId="7838B85B" w:rsidR="005D0A66" w:rsidRPr="005D0A66" w:rsidRDefault="00F91E97" w:rsidP="005D0A66">
      <w:pPr>
        <w:numPr>
          <w:ilvl w:val="0"/>
          <w:numId w:val="3"/>
        </w:numPr>
        <w:rPr>
          <w:rFonts w:cs="Segoe UI"/>
        </w:rPr>
      </w:pPr>
      <w:r w:rsidRPr="00F91E97">
        <w:rPr>
          <w:rFonts w:cs="Segoe UI"/>
        </w:rPr>
        <w:t>Do you know someone, or are you a resident, making a difference in rural and remote medicine in BC?</w:t>
      </w:r>
      <w:r>
        <w:rPr>
          <w:rFonts w:cs="Segoe UI"/>
        </w:rPr>
        <w:t xml:space="preserve"> </w:t>
      </w:r>
      <w:r w:rsidR="005D0A66" w:rsidRPr="005D0A66">
        <w:rPr>
          <w:rFonts w:cs="Segoe UI"/>
        </w:rPr>
        <w:t xml:space="preserve">Your dedication deserves to be recognized! The Resident Leadership Award recognizes those who are impacting the future of rural healthcare in British </w:t>
      </w:r>
      <w:r w:rsidR="005D0A66" w:rsidRPr="005D0A66">
        <w:rPr>
          <w:rFonts w:cs="Segoe UI"/>
        </w:rPr>
        <w:lastRenderedPageBreak/>
        <w:t>Columbia. Submit your nomination at rccbc.ca/get-involved/awards #BCRuralHealthAwards</w:t>
      </w:r>
    </w:p>
    <w:p w14:paraId="7285C668" w14:textId="77777777" w:rsidR="005D0A66" w:rsidRDefault="005D0A66" w:rsidP="005D0A66">
      <w:pPr>
        <w:rPr>
          <w:rFonts w:cs="Segoe UI"/>
          <w:b/>
          <w:bCs/>
        </w:rPr>
      </w:pPr>
    </w:p>
    <w:p w14:paraId="43AEFA58" w14:textId="77777777" w:rsidR="005D0A66" w:rsidRPr="005D0A66" w:rsidRDefault="005D0A66" w:rsidP="005D0A66">
      <w:pPr>
        <w:rPr>
          <w:rFonts w:cs="Segoe UI"/>
          <w:b/>
          <w:bCs/>
        </w:rPr>
      </w:pPr>
    </w:p>
    <w:p w14:paraId="0079DCC2" w14:textId="031EFD79" w:rsidR="005D0A66" w:rsidRPr="005D0A66" w:rsidRDefault="005D0A66" w:rsidP="005D0A66">
      <w:pPr>
        <w:rPr>
          <w:rFonts w:cs="Segoe UI"/>
          <w:b/>
          <w:bCs/>
          <w:sz w:val="28"/>
          <w:szCs w:val="28"/>
        </w:rPr>
      </w:pPr>
      <w:r w:rsidRPr="005D0A66">
        <w:rPr>
          <w:rFonts w:cs="Segoe UI"/>
          <w:b/>
          <w:bCs/>
          <w:sz w:val="28"/>
          <w:szCs w:val="28"/>
        </w:rPr>
        <w:t>For Newsletters / Websites</w:t>
      </w:r>
    </w:p>
    <w:p w14:paraId="5A5AD4DB" w14:textId="093764C8" w:rsidR="005D0A66" w:rsidRPr="005D0A66" w:rsidRDefault="005D0A66" w:rsidP="005D0A66">
      <w:r w:rsidRPr="005D0A66">
        <w:t>The BC Rural Health Awards are to recognize and honour rural physicians, communities and residents for their inspiring contributions to improving rural health across BC.</w:t>
      </w:r>
    </w:p>
    <w:p w14:paraId="6FFD75CC" w14:textId="0C99E7F5" w:rsidR="005D0A66" w:rsidRPr="005D0A66" w:rsidRDefault="005D0A66" w:rsidP="005D0A66">
      <w:r w:rsidRPr="005D0A66">
        <w:t>Do you know of a BC rural physician for their extraordinary body of work and service? Are you a resident who advocates for sustained interest in rural and remote medicine in BC? Or a BC rural community for the work being done to support local rural healthcare service delivery?</w:t>
      </w:r>
    </w:p>
    <w:p w14:paraId="699D17BB" w14:textId="77777777" w:rsidR="005D0A66" w:rsidRPr="005D0A66" w:rsidRDefault="005D0A66" w:rsidP="005D0A66">
      <w:r w:rsidRPr="005D0A66">
        <w:t>Nominate them for a BC Rural Health Award:</w:t>
      </w:r>
    </w:p>
    <w:p w14:paraId="4AA44E41" w14:textId="77777777" w:rsidR="005D0A66" w:rsidRPr="005D0A66" w:rsidRDefault="005D0A66" w:rsidP="005D0A66">
      <w:pPr>
        <w:numPr>
          <w:ilvl w:val="0"/>
          <w:numId w:val="1"/>
        </w:numPr>
      </w:pPr>
      <w:hyperlink r:id="rId10" w:history="1">
        <w:r w:rsidRPr="005D0A66">
          <w:rPr>
            <w:rStyle w:val="Hyperlink"/>
            <w:b/>
            <w:bCs/>
          </w:rPr>
          <w:t>Rural BC Community Award</w:t>
        </w:r>
      </w:hyperlink>
    </w:p>
    <w:p w14:paraId="1C5AEDFB" w14:textId="77777777" w:rsidR="005D0A66" w:rsidRPr="005D0A66" w:rsidRDefault="005D0A66" w:rsidP="005D0A66">
      <w:pPr>
        <w:numPr>
          <w:ilvl w:val="0"/>
          <w:numId w:val="1"/>
        </w:numPr>
      </w:pPr>
      <w:hyperlink r:id="rId11" w:history="1">
        <w:r w:rsidRPr="005D0A66">
          <w:rPr>
            <w:rStyle w:val="Hyperlink"/>
            <w:b/>
            <w:bCs/>
          </w:rPr>
          <w:t>Award of Excellence in Rural Medicine: Lifetime Achievement</w:t>
        </w:r>
      </w:hyperlink>
    </w:p>
    <w:p w14:paraId="2C008630" w14:textId="527F5CE2" w:rsidR="005D0A66" w:rsidRPr="005D0A66" w:rsidRDefault="005D0A66" w:rsidP="005D0A66">
      <w:pPr>
        <w:numPr>
          <w:ilvl w:val="0"/>
          <w:numId w:val="1"/>
        </w:numPr>
      </w:pPr>
      <w:hyperlink r:id="rId12" w:history="1">
        <w:r w:rsidRPr="005D0A66">
          <w:rPr>
            <w:rStyle w:val="Hyperlink"/>
            <w:b/>
            <w:bCs/>
          </w:rPr>
          <w:t>Resident Leadership Award</w:t>
        </w:r>
      </w:hyperlink>
    </w:p>
    <w:p w14:paraId="6CB448FC" w14:textId="77777777" w:rsidR="00F91E97" w:rsidRPr="00F91E97" w:rsidRDefault="00F91E97" w:rsidP="00F91E97">
      <w:r w:rsidRPr="00F91E97">
        <w:t>We invite you to nominate exceptional colleagues, mentors, peers, and communities for acknowledgment and for residents to share the impact of their experience being involved in rural and remote health.</w:t>
      </w:r>
    </w:p>
    <w:p w14:paraId="7C77B9A7" w14:textId="409F3A9D" w:rsidR="005D0A66" w:rsidRPr="005D0A66" w:rsidRDefault="005D0A66" w:rsidP="005D0A66">
      <w:r w:rsidRPr="005D0A66">
        <w:t>Award winners will be recognized on June 6, 2025, at the </w:t>
      </w:r>
      <w:hyperlink r:id="rId13" w:history="1">
        <w:r w:rsidRPr="005D0A66">
          <w:rPr>
            <w:rStyle w:val="Hyperlink"/>
          </w:rPr>
          <w:t>BC Rural Health Conference</w:t>
        </w:r>
      </w:hyperlink>
      <w:r w:rsidRPr="005D0A66">
        <w:t> in Prince George, BC</w:t>
      </w:r>
    </w:p>
    <w:p w14:paraId="3F72430A" w14:textId="2D071F33" w:rsidR="005D0A66" w:rsidRPr="005D0A66" w:rsidRDefault="005D0A66" w:rsidP="005D0A66">
      <w:r w:rsidRPr="005D0A66">
        <w:rPr>
          <w:b/>
          <w:bCs/>
        </w:rPr>
        <w:t>The nomination deadline is Wednesday, January 15, 2025. </w:t>
      </w:r>
    </w:p>
    <w:p w14:paraId="1D829D84" w14:textId="77777777" w:rsidR="005D0A66" w:rsidRPr="005D0A66" w:rsidRDefault="005D0A66" w:rsidP="005D0A66">
      <w:r w:rsidRPr="005D0A66">
        <w:t>Questions about the nomination forms? Please contact Bree Loeffler at </w:t>
      </w:r>
      <w:hyperlink r:id="rId14" w:history="1">
        <w:r w:rsidRPr="005D0A66">
          <w:rPr>
            <w:rStyle w:val="Hyperlink"/>
          </w:rPr>
          <w:t>bloeffler@rccbc.ca</w:t>
        </w:r>
      </w:hyperlink>
      <w:r w:rsidRPr="005D0A66">
        <w:t>.</w:t>
      </w:r>
    </w:p>
    <w:p w14:paraId="2E02E711" w14:textId="77777777" w:rsidR="00D05460" w:rsidRPr="005D0A66" w:rsidRDefault="00D05460" w:rsidP="00C72EA3"/>
    <w:p w14:paraId="406743FA" w14:textId="77777777" w:rsidR="00562942" w:rsidRDefault="00562942" w:rsidP="00C72EA3">
      <w:pPr>
        <w:rPr>
          <w:lang w:val="en-US"/>
        </w:rPr>
      </w:pPr>
    </w:p>
    <w:p w14:paraId="54A7AEA0" w14:textId="77777777" w:rsidR="00562942" w:rsidRDefault="00562942" w:rsidP="00C72EA3">
      <w:pPr>
        <w:rPr>
          <w:lang w:val="en-US"/>
        </w:rPr>
      </w:pPr>
    </w:p>
    <w:p w14:paraId="3FE3240A" w14:textId="77777777" w:rsidR="00562942" w:rsidRPr="00D05460" w:rsidRDefault="00562942" w:rsidP="00C72EA3">
      <w:pPr>
        <w:rPr>
          <w:lang w:val="en-US"/>
        </w:rPr>
      </w:pPr>
    </w:p>
    <w:sectPr w:rsidR="00562942" w:rsidRPr="00D05460" w:rsidSect="00CF120D">
      <w:headerReference w:type="default" r:id="rId15"/>
      <w:footerReference w:type="default" r:id="rId16"/>
      <w:headerReference w:type="first" r:id="rId17"/>
      <w:footerReference w:type="first" r:id="rId18"/>
      <w:pgSz w:w="12240" w:h="15840" w:code="1"/>
      <w:pgMar w:top="1440" w:right="1440" w:bottom="2325" w:left="1440" w:header="141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3165B1" w14:textId="77777777" w:rsidR="00F579D9" w:rsidRDefault="00F579D9" w:rsidP="00EA7A77">
      <w:pPr>
        <w:spacing w:after="0" w:line="240" w:lineRule="auto"/>
      </w:pPr>
      <w:r>
        <w:separator/>
      </w:r>
    </w:p>
  </w:endnote>
  <w:endnote w:type="continuationSeparator" w:id="0">
    <w:p w14:paraId="61B71B36" w14:textId="77777777" w:rsidR="00F579D9" w:rsidRDefault="00F579D9" w:rsidP="00EA7A77">
      <w:pPr>
        <w:spacing w:after="0" w:line="240" w:lineRule="auto"/>
      </w:pPr>
      <w:r>
        <w:continuationSeparator/>
      </w:r>
    </w:p>
  </w:endnote>
  <w:endnote w:type="continuationNotice" w:id="1">
    <w:p w14:paraId="1F5D5EB0" w14:textId="77777777" w:rsidR="00F579D9" w:rsidRDefault="00F579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24278" w14:textId="19103F12" w:rsidR="00283606" w:rsidRPr="00D425FA" w:rsidRDefault="001E7DD7" w:rsidP="00D425FA">
    <w:pPr>
      <w:pStyle w:val="Footer"/>
      <w:ind w:right="-23"/>
      <w:jc w:val="right"/>
      <w:rPr>
        <w:noProof/>
        <w:color w:val="414141"/>
        <w:sz w:val="16"/>
        <w:szCs w:val="16"/>
      </w:rPr>
    </w:pPr>
    <w:r>
      <w:rPr>
        <w:noProof/>
      </w:rPr>
      <w:drawing>
        <wp:anchor distT="0" distB="0" distL="114300" distR="114300" simplePos="0" relativeHeight="251658240" behindDoc="0" locked="0" layoutInCell="1" allowOverlap="1" wp14:anchorId="74B770EA" wp14:editId="25BE8565">
          <wp:simplePos x="0" y="0"/>
          <wp:positionH relativeFrom="page">
            <wp:align>left</wp:align>
          </wp:positionH>
          <wp:positionV relativeFrom="paragraph">
            <wp:posOffset>-727710</wp:posOffset>
          </wp:positionV>
          <wp:extent cx="7766050" cy="1223645"/>
          <wp:effectExtent l="0" t="0" r="0" b="0"/>
          <wp:wrapNone/>
          <wp:docPr id="1123540705" name="Picture 1414641063" descr="A blue and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4641063" descr="A blue and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6050" cy="1223645"/>
                  </a:xfrm>
                  <a:prstGeom prst="rect">
                    <a:avLst/>
                  </a:prstGeom>
                  <a:noFill/>
                </pic:spPr>
              </pic:pic>
            </a:graphicData>
          </a:graphic>
          <wp14:sizeRelH relativeFrom="page">
            <wp14:pctWidth>0</wp14:pctWidth>
          </wp14:sizeRelH>
          <wp14:sizeRelV relativeFrom="page">
            <wp14:pctHeight>0</wp14:pctHeight>
          </wp14:sizeRelV>
        </wp:anchor>
      </w:drawing>
    </w:r>
    <w:r w:rsidR="00283606" w:rsidRPr="00D425FA">
      <w:rPr>
        <w:color w:val="414141"/>
        <w:sz w:val="16"/>
        <w:szCs w:val="16"/>
      </w:rPr>
      <w:fldChar w:fldCharType="begin"/>
    </w:r>
    <w:r w:rsidR="00283606" w:rsidRPr="00D425FA">
      <w:rPr>
        <w:color w:val="414141"/>
        <w:sz w:val="16"/>
        <w:szCs w:val="16"/>
      </w:rPr>
      <w:instrText xml:space="preserve"> PAGE   \* MERGEFORMAT </w:instrText>
    </w:r>
    <w:r w:rsidR="00283606" w:rsidRPr="00D425FA">
      <w:rPr>
        <w:color w:val="414141"/>
        <w:sz w:val="16"/>
        <w:szCs w:val="16"/>
      </w:rPr>
      <w:fldChar w:fldCharType="separate"/>
    </w:r>
    <w:r w:rsidR="00283606" w:rsidRPr="00D425FA">
      <w:rPr>
        <w:noProof/>
        <w:color w:val="414141"/>
        <w:sz w:val="16"/>
        <w:szCs w:val="16"/>
      </w:rPr>
      <w:t>2</w:t>
    </w:r>
    <w:r w:rsidR="00283606" w:rsidRPr="00D425FA">
      <w:rPr>
        <w:noProof/>
        <w:color w:val="414141"/>
        <w:sz w:val="16"/>
        <w:szCs w:val="16"/>
      </w:rPr>
      <w:fldChar w:fldCharType="end"/>
    </w:r>
  </w:p>
  <w:p w14:paraId="5FCCAB04" w14:textId="77777777" w:rsidR="00283606" w:rsidRDefault="00283606" w:rsidP="00283606">
    <w:pPr>
      <w:pStyle w:val="Footer"/>
      <w:ind w:right="1395"/>
      <w:jc w:val="right"/>
    </w:pPr>
  </w:p>
  <w:p w14:paraId="49C9A5D9" w14:textId="77777777" w:rsidR="00EA7A77" w:rsidRDefault="00EA7A77" w:rsidP="00EA7A77">
    <w:pPr>
      <w:pStyle w:val="Footer"/>
      <w:tabs>
        <w:tab w:val="clear" w:pos="9360"/>
      </w:tabs>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0AFBC" w14:textId="2CCCBAC7" w:rsidR="00EA7A77" w:rsidRDefault="001E7DD7" w:rsidP="00EA7A77">
    <w:pPr>
      <w:pStyle w:val="Footer"/>
      <w:ind w:left="-1418"/>
    </w:pPr>
    <w:r>
      <w:rPr>
        <w:noProof/>
      </w:rPr>
      <w:drawing>
        <wp:inline distT="0" distB="0" distL="0" distR="0" wp14:anchorId="3BD433E3" wp14:editId="4DB4D142">
          <wp:extent cx="7781925" cy="1228725"/>
          <wp:effectExtent l="0" t="0" r="0" b="0"/>
          <wp:docPr id="3" name="Picture 596118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1180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2287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5B6C3" w14:textId="77777777" w:rsidR="00F579D9" w:rsidRDefault="00F579D9" w:rsidP="00EA7A77">
      <w:pPr>
        <w:spacing w:after="0" w:line="240" w:lineRule="auto"/>
      </w:pPr>
      <w:r>
        <w:separator/>
      </w:r>
    </w:p>
  </w:footnote>
  <w:footnote w:type="continuationSeparator" w:id="0">
    <w:p w14:paraId="2190E4EC" w14:textId="77777777" w:rsidR="00F579D9" w:rsidRDefault="00F579D9" w:rsidP="00EA7A77">
      <w:pPr>
        <w:spacing w:after="0" w:line="240" w:lineRule="auto"/>
      </w:pPr>
      <w:r>
        <w:continuationSeparator/>
      </w:r>
    </w:p>
  </w:footnote>
  <w:footnote w:type="continuationNotice" w:id="1">
    <w:p w14:paraId="0EEE45DC" w14:textId="77777777" w:rsidR="00F579D9" w:rsidRDefault="00F579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38A79" w14:textId="738ACBDD" w:rsidR="00283606" w:rsidRDefault="001E7DD7" w:rsidP="0095731A">
    <w:pPr>
      <w:pStyle w:val="Header"/>
      <w:tabs>
        <w:tab w:val="clear" w:pos="9360"/>
        <w:tab w:val="right" w:pos="9356"/>
      </w:tabs>
      <w:ind w:right="-23"/>
    </w:pPr>
    <w:r>
      <w:rPr>
        <w:noProof/>
      </w:rPr>
      <w:drawing>
        <wp:inline distT="0" distB="0" distL="0" distR="0" wp14:anchorId="7873274B" wp14:editId="6615F5FD">
          <wp:extent cx="1114425" cy="304800"/>
          <wp:effectExtent l="0" t="0" r="0" b="0"/>
          <wp:docPr id="1" name="Picture 510683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6833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425" cy="304800"/>
                  </a:xfrm>
                  <a:prstGeom prst="rect">
                    <a:avLst/>
                  </a:prstGeom>
                  <a:noFill/>
                  <a:ln>
                    <a:noFill/>
                  </a:ln>
                </pic:spPr>
              </pic:pic>
            </a:graphicData>
          </a:graphic>
        </wp:inline>
      </w:drawing>
    </w:r>
  </w:p>
  <w:p w14:paraId="2914303B" w14:textId="77777777" w:rsidR="00D425FA" w:rsidRDefault="00D425FA" w:rsidP="00D425FA">
    <w:pPr>
      <w:pStyle w:val="Header"/>
      <w:ind w:right="-23"/>
      <w:jc w:val="right"/>
    </w:pPr>
  </w:p>
  <w:p w14:paraId="068B0CF9" w14:textId="77777777" w:rsidR="00283606" w:rsidRDefault="002836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8" w:type="dxa"/>
      <w:tblInd w:w="-709" w:type="dxa"/>
      <w:tblLook w:val="04A0" w:firstRow="1" w:lastRow="0" w:firstColumn="1" w:lastColumn="0" w:noHBand="0" w:noVBand="1"/>
    </w:tblPr>
    <w:tblGrid>
      <w:gridCol w:w="5529"/>
      <w:gridCol w:w="4819"/>
    </w:tblGrid>
    <w:tr w:rsidR="0059235D" w:rsidRPr="004161AE" w14:paraId="310E1691" w14:textId="77777777" w:rsidTr="004161AE">
      <w:tc>
        <w:tcPr>
          <w:tcW w:w="5529" w:type="dxa"/>
          <w:shd w:val="clear" w:color="auto" w:fill="auto"/>
        </w:tcPr>
        <w:p w14:paraId="20D8BE3A" w14:textId="0C6B3F91" w:rsidR="0059235D" w:rsidRPr="004161AE" w:rsidRDefault="001E7DD7" w:rsidP="004161AE">
          <w:pPr>
            <w:pStyle w:val="Header"/>
            <w:tabs>
              <w:tab w:val="clear" w:pos="9360"/>
            </w:tabs>
            <w:ind w:left="600"/>
          </w:pPr>
          <w:r>
            <w:rPr>
              <w:noProof/>
            </w:rPr>
            <w:drawing>
              <wp:inline distT="0" distB="0" distL="0" distR="0" wp14:anchorId="3C73A6D6" wp14:editId="6A990BEC">
                <wp:extent cx="2381250" cy="647700"/>
                <wp:effectExtent l="0" t="0" r="0" b="0"/>
                <wp:docPr id="2" name="Picture 1627152798"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7152798" descr="A screenshot of a video game&#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1250" cy="647700"/>
                        </a:xfrm>
                        <a:prstGeom prst="rect">
                          <a:avLst/>
                        </a:prstGeom>
                        <a:noFill/>
                        <a:ln>
                          <a:noFill/>
                        </a:ln>
                      </pic:spPr>
                    </pic:pic>
                  </a:graphicData>
                </a:graphic>
              </wp:inline>
            </w:drawing>
          </w:r>
        </w:p>
      </w:tc>
      <w:tc>
        <w:tcPr>
          <w:tcW w:w="4819" w:type="dxa"/>
          <w:shd w:val="clear" w:color="auto" w:fill="auto"/>
        </w:tcPr>
        <w:p w14:paraId="360673FD" w14:textId="77777777" w:rsidR="00A3229E" w:rsidRPr="004161AE" w:rsidRDefault="00A3229E" w:rsidP="004161AE">
          <w:pPr>
            <w:pStyle w:val="NormalWeb"/>
            <w:spacing w:before="0" w:beforeAutospacing="0" w:after="0" w:afterAutospacing="0"/>
            <w:ind w:right="314"/>
            <w:jc w:val="right"/>
            <w:rPr>
              <w:rFonts w:ascii="Segoe UI" w:hAnsi="Segoe UI" w:cs="Segoe UI"/>
              <w:b/>
              <w:bCs/>
              <w:color w:val="003D50"/>
              <w:sz w:val="20"/>
              <w:szCs w:val="20"/>
            </w:rPr>
          </w:pPr>
          <w:r w:rsidRPr="004161AE">
            <w:rPr>
              <w:rFonts w:ascii="Segoe UI" w:hAnsi="Segoe UI" w:cs="Segoe UI"/>
              <w:b/>
              <w:bCs/>
              <w:color w:val="003D50"/>
              <w:sz w:val="20"/>
              <w:szCs w:val="20"/>
            </w:rPr>
            <w:t>Rural Coordination Centre of BC</w:t>
          </w:r>
        </w:p>
        <w:p w14:paraId="309C7E3D" w14:textId="77777777" w:rsidR="00A3229E" w:rsidRPr="004161AE" w:rsidRDefault="00A3229E" w:rsidP="004161AE">
          <w:pPr>
            <w:pStyle w:val="NormalWeb"/>
            <w:spacing w:before="0" w:beforeAutospacing="0" w:after="0" w:afterAutospacing="0"/>
            <w:ind w:right="314"/>
            <w:jc w:val="right"/>
            <w:rPr>
              <w:rFonts w:ascii="Segoe UI" w:hAnsi="Segoe UI" w:cs="Segoe UI"/>
              <w:color w:val="003D50"/>
              <w:sz w:val="20"/>
              <w:szCs w:val="20"/>
            </w:rPr>
          </w:pPr>
          <w:r w:rsidRPr="004161AE">
            <w:rPr>
              <w:rFonts w:ascii="Segoe UI" w:hAnsi="Segoe UI" w:cs="Segoe UI"/>
              <w:color w:val="003D50"/>
              <w:sz w:val="20"/>
              <w:szCs w:val="20"/>
            </w:rPr>
            <w:t>620–1665 West Broadway</w:t>
          </w:r>
        </w:p>
        <w:p w14:paraId="7EA3AF04" w14:textId="77777777" w:rsidR="00A3229E" w:rsidRPr="004161AE" w:rsidRDefault="00A3229E" w:rsidP="004161AE">
          <w:pPr>
            <w:pStyle w:val="NormalWeb"/>
            <w:spacing w:before="0" w:beforeAutospacing="0" w:after="0" w:afterAutospacing="0"/>
            <w:ind w:right="314"/>
            <w:jc w:val="right"/>
            <w:rPr>
              <w:rFonts w:ascii="Segoe UI" w:hAnsi="Segoe UI" w:cs="Segoe UI"/>
              <w:color w:val="003D50"/>
              <w:sz w:val="20"/>
              <w:szCs w:val="20"/>
            </w:rPr>
          </w:pPr>
          <w:r w:rsidRPr="004161AE">
            <w:rPr>
              <w:rFonts w:ascii="Segoe UI" w:hAnsi="Segoe UI" w:cs="Segoe UI"/>
              <w:color w:val="003D50"/>
              <w:sz w:val="20"/>
              <w:szCs w:val="20"/>
            </w:rPr>
            <w:t>Vancouver, BC V6J 1X1</w:t>
          </w:r>
        </w:p>
        <w:p w14:paraId="687E29E2" w14:textId="77777777" w:rsidR="00A3229E" w:rsidRPr="004161AE" w:rsidRDefault="00A3229E" w:rsidP="004161AE">
          <w:pPr>
            <w:pStyle w:val="NormalWeb"/>
            <w:spacing w:before="0" w:beforeAutospacing="0" w:after="0" w:afterAutospacing="0"/>
            <w:ind w:right="314"/>
            <w:jc w:val="right"/>
            <w:rPr>
              <w:rFonts w:ascii="Segoe UI" w:hAnsi="Segoe UI" w:cs="Segoe UI"/>
              <w:color w:val="003D50"/>
              <w:sz w:val="16"/>
              <w:szCs w:val="16"/>
            </w:rPr>
          </w:pPr>
          <w:r w:rsidRPr="004161AE">
            <w:rPr>
              <w:rFonts w:ascii="Segoe UI" w:hAnsi="Segoe UI" w:cs="Segoe UI"/>
              <w:color w:val="003D50"/>
              <w:sz w:val="20"/>
              <w:szCs w:val="20"/>
            </w:rPr>
            <w:t>604-738-8222 (direct) | 1 877 908 8222 (toll free</w:t>
          </w:r>
          <w:r w:rsidRPr="004161AE">
            <w:rPr>
              <w:rFonts w:ascii="Segoe UI" w:hAnsi="Segoe UI" w:cs="Segoe UI"/>
              <w:color w:val="003D50"/>
              <w:sz w:val="16"/>
              <w:szCs w:val="16"/>
            </w:rPr>
            <w:t>)</w:t>
          </w:r>
        </w:p>
        <w:p w14:paraId="4B199FA3" w14:textId="77777777" w:rsidR="0059235D" w:rsidRPr="004161AE" w:rsidRDefault="0059235D" w:rsidP="004161AE">
          <w:pPr>
            <w:pStyle w:val="Header"/>
            <w:jc w:val="right"/>
            <w:rPr>
              <w:rFonts w:cs="Segoe UI"/>
              <w:sz w:val="16"/>
              <w:szCs w:val="16"/>
            </w:rPr>
          </w:pPr>
        </w:p>
      </w:tc>
    </w:tr>
  </w:tbl>
  <w:p w14:paraId="0484972A" w14:textId="77777777" w:rsidR="0059235D" w:rsidRDefault="005923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27D03"/>
    <w:multiLevelType w:val="multilevel"/>
    <w:tmpl w:val="4E207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2A29DD"/>
    <w:multiLevelType w:val="hybridMultilevel"/>
    <w:tmpl w:val="21E0D7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5CDC2274"/>
    <w:multiLevelType w:val="hybridMultilevel"/>
    <w:tmpl w:val="EFA070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316255854">
    <w:abstractNumId w:val="0"/>
  </w:num>
  <w:num w:numId="2" w16cid:durableId="195315365">
    <w:abstractNumId w:val="2"/>
  </w:num>
  <w:num w:numId="3" w16cid:durableId="19953356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A66"/>
    <w:rsid w:val="0002256C"/>
    <w:rsid w:val="00134852"/>
    <w:rsid w:val="0019511D"/>
    <w:rsid w:val="001E7DD7"/>
    <w:rsid w:val="001F3260"/>
    <w:rsid w:val="00283606"/>
    <w:rsid w:val="00286A82"/>
    <w:rsid w:val="0029292A"/>
    <w:rsid w:val="002C6DA5"/>
    <w:rsid w:val="00395A66"/>
    <w:rsid w:val="004161AE"/>
    <w:rsid w:val="00423DFF"/>
    <w:rsid w:val="00430122"/>
    <w:rsid w:val="004530BC"/>
    <w:rsid w:val="00456DCE"/>
    <w:rsid w:val="0046736E"/>
    <w:rsid w:val="004B68E2"/>
    <w:rsid w:val="00501F65"/>
    <w:rsid w:val="00504A11"/>
    <w:rsid w:val="005110B3"/>
    <w:rsid w:val="00562942"/>
    <w:rsid w:val="0059235D"/>
    <w:rsid w:val="0059332B"/>
    <w:rsid w:val="00593B49"/>
    <w:rsid w:val="005B701F"/>
    <w:rsid w:val="005D0A66"/>
    <w:rsid w:val="005E52F4"/>
    <w:rsid w:val="00635E60"/>
    <w:rsid w:val="007471E5"/>
    <w:rsid w:val="007C0D41"/>
    <w:rsid w:val="00812B18"/>
    <w:rsid w:val="008827F1"/>
    <w:rsid w:val="008F7046"/>
    <w:rsid w:val="00942B58"/>
    <w:rsid w:val="0095731A"/>
    <w:rsid w:val="00A04DD8"/>
    <w:rsid w:val="00A3229E"/>
    <w:rsid w:val="00A70E50"/>
    <w:rsid w:val="00AC50E9"/>
    <w:rsid w:val="00AE139E"/>
    <w:rsid w:val="00B7347C"/>
    <w:rsid w:val="00B92D46"/>
    <w:rsid w:val="00BB70E6"/>
    <w:rsid w:val="00BF5374"/>
    <w:rsid w:val="00C72EA3"/>
    <w:rsid w:val="00C8353D"/>
    <w:rsid w:val="00CC6479"/>
    <w:rsid w:val="00CD354E"/>
    <w:rsid w:val="00CF120D"/>
    <w:rsid w:val="00D05460"/>
    <w:rsid w:val="00D425FA"/>
    <w:rsid w:val="00DD4647"/>
    <w:rsid w:val="00EA7A77"/>
    <w:rsid w:val="00EB3021"/>
    <w:rsid w:val="00EE5E14"/>
    <w:rsid w:val="00F579D9"/>
    <w:rsid w:val="00F700BA"/>
    <w:rsid w:val="00F91E97"/>
    <w:rsid w:val="00FE272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3C542D"/>
  <w15:chartTrackingRefBased/>
  <w15:docId w15:val="{C5FE69A7-7DF0-488A-B4CA-AD4168D37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5E14"/>
    <w:pPr>
      <w:spacing w:after="160" w:line="259" w:lineRule="auto"/>
    </w:pPr>
    <w:rPr>
      <w:rFonts w:ascii="Segoe UI" w:hAnsi="Segoe UI"/>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7A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7A77"/>
  </w:style>
  <w:style w:type="paragraph" w:styleId="Footer">
    <w:name w:val="footer"/>
    <w:basedOn w:val="Normal"/>
    <w:link w:val="FooterChar"/>
    <w:uiPriority w:val="99"/>
    <w:unhideWhenUsed/>
    <w:rsid w:val="00EA7A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7A77"/>
  </w:style>
  <w:style w:type="table" w:styleId="TableGrid">
    <w:name w:val="Table Grid"/>
    <w:basedOn w:val="TableNormal"/>
    <w:uiPriority w:val="39"/>
    <w:rsid w:val="005923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3229E"/>
    <w:pPr>
      <w:spacing w:before="100" w:beforeAutospacing="1" w:after="100" w:afterAutospacing="1" w:line="240" w:lineRule="auto"/>
    </w:pPr>
    <w:rPr>
      <w:rFonts w:ascii="Times New Roman" w:eastAsia="Times New Roman" w:hAnsi="Times New Roman"/>
      <w:sz w:val="24"/>
      <w:szCs w:val="24"/>
      <w:lang w:eastAsia="en-CA"/>
    </w:rPr>
  </w:style>
  <w:style w:type="character" w:styleId="Hyperlink">
    <w:name w:val="Hyperlink"/>
    <w:basedOn w:val="DefaultParagraphFont"/>
    <w:uiPriority w:val="99"/>
    <w:unhideWhenUsed/>
    <w:rsid w:val="005D0A66"/>
    <w:rPr>
      <w:color w:val="0563C1" w:themeColor="hyperlink"/>
      <w:u w:val="single"/>
    </w:rPr>
  </w:style>
  <w:style w:type="character" w:styleId="UnresolvedMention">
    <w:name w:val="Unresolved Mention"/>
    <w:basedOn w:val="DefaultParagraphFont"/>
    <w:uiPriority w:val="99"/>
    <w:semiHidden/>
    <w:unhideWhenUsed/>
    <w:rsid w:val="005D0A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002475">
      <w:bodyDiv w:val="1"/>
      <w:marLeft w:val="0"/>
      <w:marRight w:val="0"/>
      <w:marTop w:val="0"/>
      <w:marBottom w:val="0"/>
      <w:divBdr>
        <w:top w:val="none" w:sz="0" w:space="0" w:color="auto"/>
        <w:left w:val="none" w:sz="0" w:space="0" w:color="auto"/>
        <w:bottom w:val="none" w:sz="0" w:space="0" w:color="auto"/>
        <w:right w:val="none" w:sz="0" w:space="0" w:color="auto"/>
      </w:divBdr>
    </w:div>
    <w:div w:id="37357837">
      <w:bodyDiv w:val="1"/>
      <w:marLeft w:val="0"/>
      <w:marRight w:val="0"/>
      <w:marTop w:val="0"/>
      <w:marBottom w:val="0"/>
      <w:divBdr>
        <w:top w:val="none" w:sz="0" w:space="0" w:color="auto"/>
        <w:left w:val="none" w:sz="0" w:space="0" w:color="auto"/>
        <w:bottom w:val="none" w:sz="0" w:space="0" w:color="auto"/>
        <w:right w:val="none" w:sz="0" w:space="0" w:color="auto"/>
      </w:divBdr>
    </w:div>
    <w:div w:id="45297631">
      <w:bodyDiv w:val="1"/>
      <w:marLeft w:val="0"/>
      <w:marRight w:val="0"/>
      <w:marTop w:val="0"/>
      <w:marBottom w:val="0"/>
      <w:divBdr>
        <w:top w:val="none" w:sz="0" w:space="0" w:color="auto"/>
        <w:left w:val="none" w:sz="0" w:space="0" w:color="auto"/>
        <w:bottom w:val="none" w:sz="0" w:space="0" w:color="auto"/>
        <w:right w:val="none" w:sz="0" w:space="0" w:color="auto"/>
      </w:divBdr>
      <w:divsChild>
        <w:div w:id="1627155555">
          <w:marLeft w:val="0"/>
          <w:marRight w:val="0"/>
          <w:marTop w:val="0"/>
          <w:marBottom w:val="0"/>
          <w:divBdr>
            <w:top w:val="single" w:sz="2" w:space="0" w:color="E5E7EB"/>
            <w:left w:val="single" w:sz="2" w:space="0" w:color="E5E7EB"/>
            <w:bottom w:val="single" w:sz="2" w:space="0" w:color="E5E7EB"/>
            <w:right w:val="single" w:sz="2" w:space="0" w:color="E5E7EB"/>
          </w:divBdr>
          <w:divsChild>
            <w:div w:id="10935551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4185952">
      <w:bodyDiv w:val="1"/>
      <w:marLeft w:val="0"/>
      <w:marRight w:val="0"/>
      <w:marTop w:val="0"/>
      <w:marBottom w:val="0"/>
      <w:divBdr>
        <w:top w:val="none" w:sz="0" w:space="0" w:color="auto"/>
        <w:left w:val="none" w:sz="0" w:space="0" w:color="auto"/>
        <w:bottom w:val="none" w:sz="0" w:space="0" w:color="auto"/>
        <w:right w:val="none" w:sz="0" w:space="0" w:color="auto"/>
      </w:divBdr>
      <w:divsChild>
        <w:div w:id="10069834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2363989">
      <w:bodyDiv w:val="1"/>
      <w:marLeft w:val="0"/>
      <w:marRight w:val="0"/>
      <w:marTop w:val="0"/>
      <w:marBottom w:val="0"/>
      <w:divBdr>
        <w:top w:val="none" w:sz="0" w:space="0" w:color="auto"/>
        <w:left w:val="none" w:sz="0" w:space="0" w:color="auto"/>
        <w:bottom w:val="none" w:sz="0" w:space="0" w:color="auto"/>
        <w:right w:val="none" w:sz="0" w:space="0" w:color="auto"/>
      </w:divBdr>
      <w:divsChild>
        <w:div w:id="16572971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6341249">
      <w:bodyDiv w:val="1"/>
      <w:marLeft w:val="0"/>
      <w:marRight w:val="0"/>
      <w:marTop w:val="0"/>
      <w:marBottom w:val="0"/>
      <w:divBdr>
        <w:top w:val="none" w:sz="0" w:space="0" w:color="auto"/>
        <w:left w:val="none" w:sz="0" w:space="0" w:color="auto"/>
        <w:bottom w:val="none" w:sz="0" w:space="0" w:color="auto"/>
        <w:right w:val="none" w:sz="0" w:space="0" w:color="auto"/>
      </w:divBdr>
    </w:div>
    <w:div w:id="131102232">
      <w:bodyDiv w:val="1"/>
      <w:marLeft w:val="0"/>
      <w:marRight w:val="0"/>
      <w:marTop w:val="0"/>
      <w:marBottom w:val="0"/>
      <w:divBdr>
        <w:top w:val="none" w:sz="0" w:space="0" w:color="auto"/>
        <w:left w:val="none" w:sz="0" w:space="0" w:color="auto"/>
        <w:bottom w:val="none" w:sz="0" w:space="0" w:color="auto"/>
        <w:right w:val="none" w:sz="0" w:space="0" w:color="auto"/>
      </w:divBdr>
      <w:divsChild>
        <w:div w:id="4321548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51299716">
      <w:bodyDiv w:val="1"/>
      <w:marLeft w:val="0"/>
      <w:marRight w:val="0"/>
      <w:marTop w:val="0"/>
      <w:marBottom w:val="0"/>
      <w:divBdr>
        <w:top w:val="none" w:sz="0" w:space="0" w:color="auto"/>
        <w:left w:val="none" w:sz="0" w:space="0" w:color="auto"/>
        <w:bottom w:val="none" w:sz="0" w:space="0" w:color="auto"/>
        <w:right w:val="none" w:sz="0" w:space="0" w:color="auto"/>
      </w:divBdr>
    </w:div>
    <w:div w:id="373890346">
      <w:bodyDiv w:val="1"/>
      <w:marLeft w:val="0"/>
      <w:marRight w:val="0"/>
      <w:marTop w:val="0"/>
      <w:marBottom w:val="0"/>
      <w:divBdr>
        <w:top w:val="none" w:sz="0" w:space="0" w:color="auto"/>
        <w:left w:val="none" w:sz="0" w:space="0" w:color="auto"/>
        <w:bottom w:val="none" w:sz="0" w:space="0" w:color="auto"/>
        <w:right w:val="none" w:sz="0" w:space="0" w:color="auto"/>
      </w:divBdr>
    </w:div>
    <w:div w:id="602618308">
      <w:bodyDiv w:val="1"/>
      <w:marLeft w:val="0"/>
      <w:marRight w:val="0"/>
      <w:marTop w:val="0"/>
      <w:marBottom w:val="0"/>
      <w:divBdr>
        <w:top w:val="none" w:sz="0" w:space="0" w:color="auto"/>
        <w:left w:val="none" w:sz="0" w:space="0" w:color="auto"/>
        <w:bottom w:val="none" w:sz="0" w:space="0" w:color="auto"/>
        <w:right w:val="none" w:sz="0" w:space="0" w:color="auto"/>
      </w:divBdr>
    </w:div>
    <w:div w:id="613438091">
      <w:bodyDiv w:val="1"/>
      <w:marLeft w:val="0"/>
      <w:marRight w:val="0"/>
      <w:marTop w:val="0"/>
      <w:marBottom w:val="0"/>
      <w:divBdr>
        <w:top w:val="none" w:sz="0" w:space="0" w:color="auto"/>
        <w:left w:val="none" w:sz="0" w:space="0" w:color="auto"/>
        <w:bottom w:val="none" w:sz="0" w:space="0" w:color="auto"/>
        <w:right w:val="none" w:sz="0" w:space="0" w:color="auto"/>
      </w:divBdr>
    </w:div>
    <w:div w:id="633752904">
      <w:bodyDiv w:val="1"/>
      <w:marLeft w:val="0"/>
      <w:marRight w:val="0"/>
      <w:marTop w:val="0"/>
      <w:marBottom w:val="0"/>
      <w:divBdr>
        <w:top w:val="none" w:sz="0" w:space="0" w:color="auto"/>
        <w:left w:val="none" w:sz="0" w:space="0" w:color="auto"/>
        <w:bottom w:val="none" w:sz="0" w:space="0" w:color="auto"/>
        <w:right w:val="none" w:sz="0" w:space="0" w:color="auto"/>
      </w:divBdr>
      <w:divsChild>
        <w:div w:id="94897729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77780255">
      <w:bodyDiv w:val="1"/>
      <w:marLeft w:val="0"/>
      <w:marRight w:val="0"/>
      <w:marTop w:val="0"/>
      <w:marBottom w:val="0"/>
      <w:divBdr>
        <w:top w:val="none" w:sz="0" w:space="0" w:color="auto"/>
        <w:left w:val="none" w:sz="0" w:space="0" w:color="auto"/>
        <w:bottom w:val="none" w:sz="0" w:space="0" w:color="auto"/>
        <w:right w:val="none" w:sz="0" w:space="0" w:color="auto"/>
      </w:divBdr>
      <w:divsChild>
        <w:div w:id="1687172677">
          <w:marLeft w:val="0"/>
          <w:marRight w:val="0"/>
          <w:marTop w:val="0"/>
          <w:marBottom w:val="0"/>
          <w:divBdr>
            <w:top w:val="single" w:sz="2" w:space="0" w:color="E5E7EB"/>
            <w:left w:val="single" w:sz="2" w:space="0" w:color="E5E7EB"/>
            <w:bottom w:val="single" w:sz="2" w:space="0" w:color="E5E7EB"/>
            <w:right w:val="single" w:sz="2" w:space="0" w:color="E5E7EB"/>
          </w:divBdr>
          <w:divsChild>
            <w:div w:id="14877423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719522328">
      <w:bodyDiv w:val="1"/>
      <w:marLeft w:val="0"/>
      <w:marRight w:val="0"/>
      <w:marTop w:val="0"/>
      <w:marBottom w:val="0"/>
      <w:divBdr>
        <w:top w:val="none" w:sz="0" w:space="0" w:color="auto"/>
        <w:left w:val="none" w:sz="0" w:space="0" w:color="auto"/>
        <w:bottom w:val="none" w:sz="0" w:space="0" w:color="auto"/>
        <w:right w:val="none" w:sz="0" w:space="0" w:color="auto"/>
      </w:divBdr>
      <w:divsChild>
        <w:div w:id="18934663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96030862">
      <w:bodyDiv w:val="1"/>
      <w:marLeft w:val="0"/>
      <w:marRight w:val="0"/>
      <w:marTop w:val="0"/>
      <w:marBottom w:val="0"/>
      <w:divBdr>
        <w:top w:val="none" w:sz="0" w:space="0" w:color="auto"/>
        <w:left w:val="none" w:sz="0" w:space="0" w:color="auto"/>
        <w:bottom w:val="none" w:sz="0" w:space="0" w:color="auto"/>
        <w:right w:val="none" w:sz="0" w:space="0" w:color="auto"/>
      </w:divBdr>
    </w:div>
    <w:div w:id="1181165107">
      <w:bodyDiv w:val="1"/>
      <w:marLeft w:val="0"/>
      <w:marRight w:val="0"/>
      <w:marTop w:val="0"/>
      <w:marBottom w:val="0"/>
      <w:divBdr>
        <w:top w:val="none" w:sz="0" w:space="0" w:color="auto"/>
        <w:left w:val="none" w:sz="0" w:space="0" w:color="auto"/>
        <w:bottom w:val="none" w:sz="0" w:space="0" w:color="auto"/>
        <w:right w:val="none" w:sz="0" w:space="0" w:color="auto"/>
      </w:divBdr>
    </w:div>
    <w:div w:id="1247688096">
      <w:bodyDiv w:val="1"/>
      <w:marLeft w:val="0"/>
      <w:marRight w:val="0"/>
      <w:marTop w:val="0"/>
      <w:marBottom w:val="0"/>
      <w:divBdr>
        <w:top w:val="none" w:sz="0" w:space="0" w:color="auto"/>
        <w:left w:val="none" w:sz="0" w:space="0" w:color="auto"/>
        <w:bottom w:val="none" w:sz="0" w:space="0" w:color="auto"/>
        <w:right w:val="none" w:sz="0" w:space="0" w:color="auto"/>
      </w:divBdr>
    </w:div>
    <w:div w:id="1480222615">
      <w:bodyDiv w:val="1"/>
      <w:marLeft w:val="0"/>
      <w:marRight w:val="0"/>
      <w:marTop w:val="0"/>
      <w:marBottom w:val="0"/>
      <w:divBdr>
        <w:top w:val="none" w:sz="0" w:space="0" w:color="auto"/>
        <w:left w:val="none" w:sz="0" w:space="0" w:color="auto"/>
        <w:bottom w:val="none" w:sz="0" w:space="0" w:color="auto"/>
        <w:right w:val="none" w:sz="0" w:space="0" w:color="auto"/>
      </w:divBdr>
    </w:div>
    <w:div w:id="1671524299">
      <w:bodyDiv w:val="1"/>
      <w:marLeft w:val="0"/>
      <w:marRight w:val="0"/>
      <w:marTop w:val="0"/>
      <w:marBottom w:val="0"/>
      <w:divBdr>
        <w:top w:val="none" w:sz="0" w:space="0" w:color="auto"/>
        <w:left w:val="none" w:sz="0" w:space="0" w:color="auto"/>
        <w:bottom w:val="none" w:sz="0" w:space="0" w:color="auto"/>
        <w:right w:val="none" w:sz="0" w:space="0" w:color="auto"/>
      </w:divBdr>
      <w:divsChild>
        <w:div w:id="317542553">
          <w:marLeft w:val="0"/>
          <w:marRight w:val="0"/>
          <w:marTop w:val="0"/>
          <w:marBottom w:val="0"/>
          <w:divBdr>
            <w:top w:val="single" w:sz="2" w:space="0" w:color="E5E7EB"/>
            <w:left w:val="single" w:sz="2" w:space="0" w:color="E5E7EB"/>
            <w:bottom w:val="single" w:sz="2" w:space="0" w:color="E5E7EB"/>
            <w:right w:val="single" w:sz="2" w:space="0" w:color="E5E7EB"/>
          </w:divBdr>
          <w:divsChild>
            <w:div w:id="9830482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99310161">
      <w:bodyDiv w:val="1"/>
      <w:marLeft w:val="0"/>
      <w:marRight w:val="0"/>
      <w:marTop w:val="0"/>
      <w:marBottom w:val="0"/>
      <w:divBdr>
        <w:top w:val="none" w:sz="0" w:space="0" w:color="auto"/>
        <w:left w:val="none" w:sz="0" w:space="0" w:color="auto"/>
        <w:bottom w:val="none" w:sz="0" w:space="0" w:color="auto"/>
        <w:right w:val="none" w:sz="0" w:space="0" w:color="auto"/>
      </w:divBdr>
      <w:divsChild>
        <w:div w:id="255410954">
          <w:marLeft w:val="0"/>
          <w:marRight w:val="0"/>
          <w:marTop w:val="0"/>
          <w:marBottom w:val="0"/>
          <w:divBdr>
            <w:top w:val="single" w:sz="2" w:space="0" w:color="E5E7EB"/>
            <w:left w:val="single" w:sz="2" w:space="0" w:color="E5E7EB"/>
            <w:bottom w:val="single" w:sz="2" w:space="0" w:color="E5E7EB"/>
            <w:right w:val="single" w:sz="2" w:space="0" w:color="E5E7EB"/>
          </w:divBdr>
          <w:divsChild>
            <w:div w:id="3022020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70152956">
      <w:bodyDiv w:val="1"/>
      <w:marLeft w:val="0"/>
      <w:marRight w:val="0"/>
      <w:marTop w:val="0"/>
      <w:marBottom w:val="0"/>
      <w:divBdr>
        <w:top w:val="none" w:sz="0" w:space="0" w:color="auto"/>
        <w:left w:val="none" w:sz="0" w:space="0" w:color="auto"/>
        <w:bottom w:val="none" w:sz="0" w:space="0" w:color="auto"/>
        <w:right w:val="none" w:sz="0" w:space="0" w:color="auto"/>
      </w:divBdr>
    </w:div>
    <w:div w:id="1806583206">
      <w:bodyDiv w:val="1"/>
      <w:marLeft w:val="0"/>
      <w:marRight w:val="0"/>
      <w:marTop w:val="0"/>
      <w:marBottom w:val="0"/>
      <w:divBdr>
        <w:top w:val="none" w:sz="0" w:space="0" w:color="auto"/>
        <w:left w:val="none" w:sz="0" w:space="0" w:color="auto"/>
        <w:bottom w:val="none" w:sz="0" w:space="0" w:color="auto"/>
        <w:right w:val="none" w:sz="0" w:space="0" w:color="auto"/>
      </w:divBdr>
    </w:div>
    <w:div w:id="1905066979">
      <w:bodyDiv w:val="1"/>
      <w:marLeft w:val="0"/>
      <w:marRight w:val="0"/>
      <w:marTop w:val="0"/>
      <w:marBottom w:val="0"/>
      <w:divBdr>
        <w:top w:val="none" w:sz="0" w:space="0" w:color="auto"/>
        <w:left w:val="none" w:sz="0" w:space="0" w:color="auto"/>
        <w:bottom w:val="none" w:sz="0" w:space="0" w:color="auto"/>
        <w:right w:val="none" w:sz="0" w:space="0" w:color="auto"/>
      </w:divBdr>
    </w:div>
    <w:div w:id="2007707595">
      <w:bodyDiv w:val="1"/>
      <w:marLeft w:val="0"/>
      <w:marRight w:val="0"/>
      <w:marTop w:val="0"/>
      <w:marBottom w:val="0"/>
      <w:divBdr>
        <w:top w:val="none" w:sz="0" w:space="0" w:color="auto"/>
        <w:left w:val="none" w:sz="0" w:space="0" w:color="auto"/>
        <w:bottom w:val="none" w:sz="0" w:space="0" w:color="auto"/>
        <w:right w:val="none" w:sz="0" w:space="0" w:color="auto"/>
      </w:divBdr>
      <w:divsChild>
        <w:div w:id="51946785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ccbc.ca/initiatives/rhc/"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rccbc.ca/get-involved/awards/resident-leadership-award/"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ccbc.ca/get-involved/awards/award-of-excellence-in-rural-medicine-lifetime-achievement-criteria/"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rccbc.ca/get-involved/awards/rural-bc-community-award/"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bloeffler@rccbc.ca?subject=BC%20Rural%20Health%20Award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ruralcoordinationbc.sharepoint.com/sites/Templates/Templates/RCCbc_Letterhead.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D55C3F167B314BA51278FFCBF4E315" ma:contentTypeVersion="11" ma:contentTypeDescription="Create a new document." ma:contentTypeScope="" ma:versionID="7b28e549a091930ef823c31ab7381188">
  <xsd:schema xmlns:xsd="http://www.w3.org/2001/XMLSchema" xmlns:xs="http://www.w3.org/2001/XMLSchema" xmlns:p="http://schemas.microsoft.com/office/2006/metadata/properties" xmlns:ns2="df0332e2-a345-4ad9-a46a-e4e1d611979d" xmlns:ns3="dcd5dbff-4568-4789-8d70-aa653fd7f337" targetNamespace="http://schemas.microsoft.com/office/2006/metadata/properties" ma:root="true" ma:fieldsID="e433c4a5c27ebedc0d919e95db0e2ba4" ns2:_="" ns3:_="">
    <xsd:import namespace="df0332e2-a345-4ad9-a46a-e4e1d611979d"/>
    <xsd:import namespace="dcd5dbff-4568-4789-8d70-aa653fd7f33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0332e2-a345-4ad9-a46a-e4e1d61197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0ba8aa3-f291-49f6-91af-e811f0680f7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d5dbff-4568-4789-8d70-aa653fd7f33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9372ea-b627-4f21-b460-8ff4820c7917}" ma:internalName="TaxCatchAll" ma:showField="CatchAllData" ma:web="dcd5dbff-4568-4789-8d70-aa653fd7f3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f0332e2-a345-4ad9-a46a-e4e1d611979d">
      <Terms xmlns="http://schemas.microsoft.com/office/infopath/2007/PartnerControls"/>
    </lcf76f155ced4ddcb4097134ff3c332f>
    <TaxCatchAll xmlns="dcd5dbff-4568-4789-8d70-aa653fd7f337" xsi:nil="true"/>
  </documentManagement>
</p:properties>
</file>

<file path=customXml/itemProps1.xml><?xml version="1.0" encoding="utf-8"?>
<ds:datastoreItem xmlns:ds="http://schemas.openxmlformats.org/officeDocument/2006/customXml" ds:itemID="{F019ED5B-E048-4D75-991F-B0CE0F896CC3}">
  <ds:schemaRefs>
    <ds:schemaRef ds:uri="http://schemas.microsoft.com/sharepoint/v3/contenttype/forms"/>
  </ds:schemaRefs>
</ds:datastoreItem>
</file>

<file path=customXml/itemProps2.xml><?xml version="1.0" encoding="utf-8"?>
<ds:datastoreItem xmlns:ds="http://schemas.openxmlformats.org/officeDocument/2006/customXml" ds:itemID="{8FA12818-36C8-4FFC-B93C-6465BF12E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0332e2-a345-4ad9-a46a-e4e1d611979d"/>
    <ds:schemaRef ds:uri="dcd5dbff-4568-4789-8d70-aa653fd7f3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683A4E-B009-428C-A23C-ECAA19A0B361}">
  <ds:schemaRefs>
    <ds:schemaRef ds:uri="http://schemas.microsoft.com/office/2006/metadata/properties"/>
    <ds:schemaRef ds:uri="http://schemas.microsoft.com/office/infopath/2007/PartnerControls"/>
    <ds:schemaRef ds:uri="df0332e2-a345-4ad9-a46a-e4e1d611979d"/>
    <ds:schemaRef ds:uri="dcd5dbff-4568-4789-8d70-aa653fd7f337"/>
  </ds:schemaRefs>
</ds:datastoreItem>
</file>

<file path=docProps/app.xml><?xml version="1.0" encoding="utf-8"?>
<Properties xmlns="http://schemas.openxmlformats.org/officeDocument/2006/extended-properties" xmlns:vt="http://schemas.openxmlformats.org/officeDocument/2006/docPropsVTypes">
  <Template>RCCbc_Letterhead</Template>
  <TotalTime>10</TotalTime>
  <Pages>2</Pages>
  <Words>451</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Cheng</dc:creator>
  <cp:keywords/>
  <dc:description/>
  <cp:lastModifiedBy>Olivia Cheng</cp:lastModifiedBy>
  <cp:revision>2</cp:revision>
  <cp:lastPrinted>2023-03-31T19:21:00Z</cp:lastPrinted>
  <dcterms:created xsi:type="dcterms:W3CDTF">2024-12-09T23:31:00Z</dcterms:created>
  <dcterms:modified xsi:type="dcterms:W3CDTF">2024-12-09T23:31:00Z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0x01010076D55C3F167B314BA51278FFCBF4E315</vt:lpwstr>
  </property>
  <property fmtid="{D5CDD505-2E9C-101B-9397-08002B2CF9AE}" pid="3" name="xd_ProgID">
    <vt:lpwstr/>
  </property>
  <property fmtid="{D5CDD505-2E9C-101B-9397-08002B2CF9AE}" pid="4" name="MediaServiceImageTags">
    <vt:lpwstr/>
  </property>
  <property fmtid="{D5CDD505-2E9C-101B-9397-08002B2CF9AE}" pid="5" name="Communities">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SharedWithUsers">
    <vt:lpwstr>2681;#Julia Bougourd</vt:lpwstr>
  </property>
  <property fmtid="{D5CDD505-2E9C-101B-9397-08002B2CF9AE}" pid="12" name="Order">
    <vt:r8>589500</vt:r8>
  </property>
</Properties>
</file>